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拿破仑日记</w:t>
      </w:r>
    </w:p>
    <w:p>
      <w:r>
        <w:rPr>
          <w:rFonts w:ascii="宋体" w:hAnsi="宋体" w:eastAsia="宋体"/>
          <w:sz w:val="24"/>
        </w:rPr>
        <w:t>（法）拿破仑·波拿巴著；（美）约翰斯顿英译；萧石忠，许永健汉译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（法）拿破仑·波拿巴著；（美）约翰斯顿英译；萧石忠，许永健汉译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本书出售、求购地址：https://www.jiaokey.com/book/detail/11894409.html</w:t>
      </w:r>
    </w:p>
    <w:p>
      <w:r>
        <w:t>更多相关图书推荐：https://www.jiaokey.com</w:t>
      </w:r>
    </w:p>
    <w:p>
      <w:r>
        <w:t>（法）拿破仑·波拿巴著；（美）约翰斯顿英译；萧石忠，许永健汉译 其他作品：https://www.jiaokey.com/tag/（法）拿破仑·波拿巴著；（美）约翰斯顿英译；萧石忠，许永健汉译.html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关键词搜索：https://www.jiaokey.com/tag/拿破仑日记.html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