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俄罗斯高等学校游泳教科书</w:t>
      </w:r>
    </w:p>
    <w:p>
      <w:r>
        <w:rPr>
          <w:rFonts w:ascii="宋体" w:hAnsi="宋体" w:eastAsia="宋体"/>
          <w:sz w:val="24"/>
        </w:rPr>
        <w:t>尼·日·布尔加科娃主编；迟爱光翻译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俄罗斯高等学校游泳教科书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尼·日·布尔加科娃主编；迟爱光翻译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广州体育院《游泳季刊》编辑部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本书出售、求购地址：https://www.jiaokey.com/book/detail/11893332.html</w:t>
      </w:r>
    </w:p>
    <w:p>
      <w:r>
        <w:t>更多相关图书推荐：https://www.jiaokey.com</w:t>
      </w:r>
    </w:p>
    <w:p>
      <w:r>
        <w:t>尼·日·布尔加科娃主编；迟爱光翻译 其他作品：https://www.jiaokey.com/tag/尼·日·布尔加科娃主编；迟爱光翻译.html</w:t>
      </w:r>
    </w:p>
    <w:p>
      <w:r>
        <w:t>广州体育院《游泳季刊》编辑部 出版图书：https://www.jiaokey.com/tag/广州体育院《游泳季刊》编辑部.html</w:t>
      </w:r>
    </w:p>
    <w:p>
      <w:r>
        <w:t>关键词搜索：https://www.jiaokey.com/tag/俄罗斯高等学校游泳教科书.html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