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宪政的哲学基础</w:t>
      </w:r>
    </w:p>
    <w:p>
      <w:r>
        <w:rPr>
          <w:rFonts w:ascii="宋体" w:hAnsi="宋体" w:eastAsia="宋体"/>
          <w:sz w:val="24"/>
        </w:rPr>
        <w:t>（美）拉里·亚历山大等编著；付子堂，文正邦，赵明等译校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（美）拉里·亚历山大等编著；付子堂，文正邦，赵明等译校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本书出售、求购地址：https://www.jiaokey.com/book/detail/11892098.html</w:t>
      </w:r>
    </w:p>
    <w:p>
      <w:r>
        <w:t>更多相关图书推荐：https://www.jiaokey.com</w:t>
      </w:r>
    </w:p>
    <w:p>
      <w:r>
        <w:t>（美）拉里·亚历山大等编著；付子堂，文正邦，赵明等译校 其他作品：https://www.jiaokey.com/tag/（美）拉里·亚历山大等编著；付子堂，文正邦，赵明等译校.html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关键词搜索：https://www.jiaokey.com/tag/宪政的哲学基础.html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