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书名：南方博弈  全球化语境下的电视竞争策略</w:t>
      </w:r>
    </w:p>
    <w:p>
      <w:r>
        <w:t>作者：靳智伟，华明，卢锋著</w:t>
      </w:r>
    </w:p>
    <w:p>
      <w:r>
        <w:t>出版社：广州：南方日报出版社</w:t>
      </w:r>
    </w:p>
    <w:p>
      <w:r>
        <w:t>出版日期：2006.12</w:t>
      </w:r>
    </w:p>
    <w:p>
      <w:r>
        <w:t>总页数：206</w:t>
      </w:r>
    </w:p>
    <w:p>
      <w:r>
        <w:t>更多请访问教客网: www.jiaokey.com</w:t>
      </w:r>
    </w:p>
    <w:p>
      <w:r>
        <w:t>南方博弈  全球化语境下的电视竞争策略 评论地址：https://www.jiaokey.com/book/detail/11892059.html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