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书名：中国转轨时期的政府经济职能 The government economic functions in the transition period of China</w:t>
      </w:r>
    </w:p>
    <w:p>
      <w:r>
        <w:t>作者：周绍朋，汪海波主编</w:t>
      </w:r>
    </w:p>
    <w:p>
      <w:r>
        <w:t>出版社：北京：国家行政学院出版社</w:t>
      </w:r>
    </w:p>
    <w:p>
      <w:r>
        <w:t>出版日期：2005.10</w:t>
      </w:r>
    </w:p>
    <w:p>
      <w:r>
        <w:t>总页数：402</w:t>
      </w:r>
    </w:p>
    <w:p>
      <w:r>
        <w:t>更多请访问教客网: www.jiaokey.com</w:t>
      </w:r>
    </w:p>
    <w:p>
      <w:r>
        <w:t>中国转轨时期的政府经济职能 The government economic functions in the transition period of China 评论地址：https://www.jiaokey.com/book/detail/11892019.html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