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有机化学全程导学及习题全解</w:t>
      </w:r>
    </w:p>
    <w:p>
      <w:r>
        <w:rPr>
          <w:rFonts w:ascii="宋体" w:hAnsi="宋体" w:eastAsia="宋体"/>
          <w:sz w:val="24"/>
        </w:rPr>
        <w:t>查瑞涛主编；杨迎花，程绍玲，王劭妤副主编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查瑞涛主编；杨迎花，程绍玲，王劭妤副主编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本书出售、求购地址：https://www.jiaokey.com/book/detail/11891190.html</w:t>
      </w:r>
    </w:p>
    <w:p>
      <w:r>
        <w:t>更多相关图书推荐：https://www.jiaokey.com</w:t>
      </w:r>
    </w:p>
    <w:p>
      <w:r>
        <w:t>查瑞涛主编；杨迎花，程绍玲，王劭妤副主编 其他作品：https://www.jiaokey.com/tag/查瑞涛主编；杨迎花，程绍玲，王劭妤副主编.html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关键词搜索：https://www.jiaokey.com/tag/有机化学全程导学及习题全解.html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