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语文  六年级  下  适用北师大版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语文  六年级  下  适用北师大版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本书出售、求购地址：https://www.jiaokey.com/book/detail/11889888.html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语文  六年级  下  适用北师大版.html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