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电子商务网站规划与建设</w:t>
      </w:r>
    </w:p>
    <w:p>
      <w:r>
        <w:rPr>
          <w:rFonts w:ascii="宋体" w:hAnsi="宋体" w:eastAsia="宋体"/>
          <w:sz w:val="24"/>
        </w:rPr>
        <w:t>韩海雯，宋永欣，黎晓华编著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韩海雯，宋永欣，黎晓华编著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本书出售、求购地址：https://www.jiaokey.com/book/detail/11888833.html</w:t>
      </w:r>
    </w:p>
    <w:p>
      <w:r>
        <w:t>更多相关图书推荐：https://www.jiaokey.com</w:t>
      </w:r>
    </w:p>
    <w:p>
      <w:r>
        <w:t>韩海雯，宋永欣，黎晓华编著 其他作品：https://www.jiaokey.com/tag/韩海雯，宋永欣，黎晓华编著.html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关键词搜索：https://www.jiaokey.com/tag/电子商务网站规划与建设.html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