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书名：大型工程结构模态参数识别技术</w:t>
      </w:r>
    </w:p>
    <w:p>
      <w:r>
        <w:t>作者：李惠彬编著</w:t>
      </w:r>
    </w:p>
    <w:p>
      <w:r>
        <w:t>出版社：北京：北京理工大学出版社</w:t>
      </w:r>
    </w:p>
    <w:p>
      <w:r>
        <w:t>出版日期：2007.07</w:t>
      </w:r>
    </w:p>
    <w:p>
      <w:r>
        <w:t>总页数：131</w:t>
      </w:r>
    </w:p>
    <w:p>
      <w:r>
        <w:t>更多请访问教客网: www.jiaokey.com</w:t>
      </w:r>
    </w:p>
    <w:p>
      <w:r>
        <w:t>大型工程结构模态参数识别技术 评论地址：https://www.jiaokey.com/book/detail/11887030.html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