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书名：《中华人民共和国劳动合同法》解读与适用</w:t>
      </w:r>
    </w:p>
    <w:p>
      <w:r>
        <w:t>作者：李援主编；全国人大常委会法制工作委员会行政法室编著</w:t>
      </w:r>
    </w:p>
    <w:p>
      <w:r>
        <w:t>出版社：北京：人民出版社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《中华人民共和国劳动合同法》解读与适用 评论地址：https://www.jiaokey.com/book/detail/11887009.html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