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书名：经济组织与制度经济学系列  易变质商品供应链库存研究</w:t>
      </w:r>
    </w:p>
    <w:p>
      <w:r>
        <w:t>作者：文晓巍著</w:t>
      </w:r>
    </w:p>
    <w:p>
      <w:r>
        <w:t>出版社：北京：中国经济出版社</w:t>
      </w:r>
    </w:p>
    <w:p>
      <w:r>
        <w:t>出版日期：2007.08</w:t>
      </w:r>
    </w:p>
    <w:p>
      <w:r>
        <w:t>总页数：153</w:t>
      </w:r>
    </w:p>
    <w:p>
      <w:r>
        <w:t>更多请访问教客网: www.jiaokey.com</w:t>
      </w:r>
    </w:p>
    <w:p>
      <w:r>
        <w:t>经济组织与制度经济学系列  易变质商品供应链库存研究 评论地址：https://www.jiaokey.com/book/detail/11887007.html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