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创意中国与文化产业  国家文化资源版权与文化产业案例研究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创意中国与文化产业  国家文化资源版权与文化产业案例研究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本书出售、求购地址：https://www.jiaokey.com/book/detail/11886524.html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关键词搜索：https://www.jiaokey.com/tag/创意中国与文化产业  国家文化资源版权与文化产业案例研究.html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