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向中国学习  城市之道</w:t>
      </w:r>
    </w:p>
    <w:p>
      <w:r>
        <w:rPr>
          <w:rFonts w:ascii="宋体" w:hAnsi="宋体" w:eastAsia="宋体"/>
          <w:sz w:val="24"/>
        </w:rPr>
        <w:t>（瑞士）芬格胡特著；张路峰，包志禹译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向中国学习  城市之道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（瑞士）芬格胡特著；张路峰，包志禹译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本书出售、求购地址：https://www.jiaokey.com/book/detail/11886385.html</w:t>
      </w:r>
    </w:p>
    <w:p>
      <w:r>
        <w:t>更多相关图书推荐：https://www.jiaokey.com</w:t>
      </w:r>
    </w:p>
    <w:p>
      <w:r>
        <w:t>（瑞士）芬格胡特著；张路峰，包志禹译 其他作品：https://www.jiaokey.com/tag/（瑞士）芬格胡特著；张路峰，包志禹译.html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关键词搜索：https://www.jiaokey.com/tag/向中国学习  城市之道.html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