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中国农村学校无害化卫生厕所技术指南</w:t>
      </w:r>
    </w:p>
    <w:p>
      <w:r>
        <w:rPr>
          <w:rFonts w:ascii="宋体" w:hAnsi="宋体" w:eastAsia="宋体"/>
          <w:sz w:val="24"/>
        </w:rPr>
        <w:t>付彦芬，曲晓光主编；卫生部疾病预防控制局（全国爱卫办），中国CDC农村改水技术指导中心，联合国儿童基金会北京代表处编著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中国农村学校无害化卫生厕所技术指南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付彦芬，曲晓光主编；卫生部疾病预防控制局（全国爱卫办），中国CDC农村改水技术指导中心，联合国儿童基金会北京代表处编著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本书出售、求购地址：https://www.jiaokey.com/book/detail/11884805.html</w:t>
      </w:r>
    </w:p>
    <w:p>
      <w:r>
        <w:t>更多相关图书推荐：https://www.jiaokey.com</w:t>
      </w:r>
    </w:p>
    <w:p>
      <w:r>
        <w:t>付彦芬，曲晓光主编；卫生部疾病预防控制局（全国爱卫办），中国CDC农村改水技术指导中心，联合国儿童基金会北京代表处编著 其他作品：https://www.jiaokey.com/tag/付彦芬，曲晓光主编；卫生部疾病预防控制局（全国爱卫办），中国CDC农村改水技术指导中心，联合国儿童基金会北京代表处编著.html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关键词搜索：https://www.jiaokey.com/tag/中国农村学校无害化卫生厕所技术指南.html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