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财务业务一体化应用教程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财务业务一体化应用教程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本书出售、求购地址：https://www.jiaokey.com/book/detail/11882098.html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关键词搜索：https://www.jiaokey.com/tag/财务业务一体化应用教程.html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