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建筑物区分所有权研究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建筑物区分所有权研究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本书出售、求购地址：https://www.jiaokey.com/book/detail/11882087.html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关键词搜索：https://www.jiaokey.com/tag/建筑物区分所有权研究.html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