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金融企业财务规则及国有资本保值增值结果确认暂行办法讲解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金融企业财务规则及国有资本保值增值结果确认暂行办法讲解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金融－企业－财务制度－基本知识－中国；金融－企业－国有资产－资产管理－条例－基本知识－中国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本书出售、求购地址：https://www.jiaokey.com/book/detail/11881317.html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关键词搜索：https://www.jiaokey.com/tag/金融－企业－财务制度－基本知识－中国；金融－企业－国有资产－资产管理－条例－基本知识－中国.html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