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书名：周文王祖孙四代人的政治奋斗史  《易经》新解</w:t>
      </w:r>
    </w:p>
    <w:p>
      <w:r>
        <w:t>作者：陈国钧著</w:t>
      </w:r>
    </w:p>
    <w:p>
      <w:r>
        <w:t>出版社：郑州：河南人民出版社</w:t>
      </w:r>
    </w:p>
    <w:p>
      <w:r>
        <w:t>出版日期：2007.10</w:t>
      </w:r>
    </w:p>
    <w:p>
      <w:r>
        <w:t>总页数：292</w:t>
      </w:r>
    </w:p>
    <w:p>
      <w:r>
        <w:t>更多请访问教客网: www.jiaokey.com</w:t>
      </w:r>
    </w:p>
    <w:p>
      <w:r>
        <w:t>周文王祖孙四代人的政治奋斗史  《易经》新解 评论地址：https://www.jiaokey.com/book/detail/11881185.html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