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书名：中国转型期的社会风险及识别  理论探讨与经验研究</w:t>
      </w:r>
    </w:p>
    <w:p>
      <w:r>
        <w:t>作者：童星，张海波等著</w:t>
      </w:r>
    </w:p>
    <w:p>
      <w:r>
        <w:t>出版社：南京：南京大学出版社</w:t>
      </w:r>
    </w:p>
    <w:p>
      <w:r>
        <w:t>出版日期：2007.03</w:t>
      </w:r>
    </w:p>
    <w:p>
      <w:r>
        <w:t>总页数：352</w:t>
      </w:r>
    </w:p>
    <w:p>
      <w:r>
        <w:t>更多请访问教客网: www.jiaokey.com</w:t>
      </w:r>
    </w:p>
    <w:p>
      <w:r>
        <w:t>中国转型期的社会风险及识别  理论探讨与经验研究 评论地址：https://www.jiaokey.com/book/detail/11881053.html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