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自我表现力  向世界展现优秀的你</w:t>
      </w:r>
    </w:p>
    <w:p>
      <w:r>
        <w:rPr>
          <w:rFonts w:ascii="宋体" w:hAnsi="宋体" w:eastAsia="宋体"/>
          <w:sz w:val="24"/>
        </w:rPr>
        <w:t>宿春礼，邢群麟编著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自我表现力  向世界展现优秀的你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宿春礼，邢群麟编著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本书出售、求购地址：https://www.jiaokey.com/book/detail/11881009.html</w:t>
      </w:r>
    </w:p>
    <w:p>
      <w:r>
        <w:t>更多相关图书推荐：https://www.jiaokey.com</w:t>
      </w:r>
    </w:p>
    <w:p>
      <w:r>
        <w:t>宿春礼，邢群麟编著 其他作品：https://www.jiaokey.com/tag/宿春礼，邢群麟编著.html</w:t>
      </w:r>
    </w:p>
    <w:p>
      <w:r>
        <w:t>北京市：经济管理出版社 出版图书：https://www.jiaokey.com/tag/北京市：经济管理出版社.html</w:t>
      </w:r>
    </w:p>
    <w:p>
      <w:r>
        <w:t>关键词搜索：https://www.jiaokey.com/tag/自我表现力  向世界展现优秀的你.html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