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经理人必备经营与管理知识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经理人必备经营与管理知识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本书出售、求购地址：https://www.jiaokey.com/book/detail/11880727.html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关键词搜索：https://www.jiaokey.com/tag/经理人必备经营与管理知识.html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