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工程管理专业理论与实践教学指导系列教材  工程造价计价</w:t>
      </w:r>
    </w:p>
    <w:p>
      <w:r>
        <w:rPr>
          <w:rFonts w:ascii="宋体" w:hAnsi="宋体" w:eastAsia="宋体"/>
          <w:sz w:val="24"/>
        </w:rPr>
        <w:t>申玲，于凤光主编；安书科副主编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工程管理专业理论与实践教学指导系列教材  工程造价计价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申玲，于凤光主编；安书科副主编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本书出售、求购地址：https://www.jiaokey.com/book/detail/11880370.html</w:t>
      </w:r>
    </w:p>
    <w:p>
      <w:r>
        <w:t>更多相关图书推荐：https://www.jiaokey.com</w:t>
      </w:r>
    </w:p>
    <w:p>
      <w:r>
        <w:t>申玲，于凤光主编；安书科副主编 其他作品：https://www.jiaokey.com/tag/申玲，于凤光主编；安书科副主编.html</w:t>
      </w:r>
    </w:p>
    <w:p>
      <w:r>
        <w:t>北京：中国水利水电出版社；知识产权出版社 出版图书：https://www.jiaokey.com/tag/北京：中国水利水电出版社；知识产权出版社.html</w:t>
      </w:r>
    </w:p>
    <w:p>
      <w:r>
        <w:t>关键词搜索：https://www.jiaokey.com/tag/工程管理专业理论与实践教学指导系列教材  工程造价计价.html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