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（第三版）</w:t>
      </w:r>
    </w:p>
    <w:p>
      <w:r>
        <w:t>作者：沈蒲生主编  梁兴文副主编</w:t>
      </w:r>
    </w:p>
    <w:p>
      <w:r>
        <w:t>出版社：高等教育出版社</w:t>
      </w:r>
    </w:p>
    <w:p>
      <w:r>
        <w:t>出版日期：2007年11月第3版</w:t>
      </w:r>
    </w:p>
    <w:p>
      <w:r>
        <w:t>总页数：365</w:t>
      </w:r>
    </w:p>
    <w:p>
      <w:r>
        <w:t>更多请访问教客网: www.jiaokey.com</w:t>
      </w:r>
    </w:p>
    <w:p>
      <w:r>
        <w:t>混凝土结构设计原理  （第三版） 评论地址：https://www.jiaokey.com/book/detail/11879987.html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