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书名：ADAMS基础与工程范例教程</w:t>
      </w:r>
    </w:p>
    <w:p>
      <w:r>
        <w:t>作者：石博强，申焱华，宁晓斌，李跃娟编著</w:t>
      </w:r>
    </w:p>
    <w:p>
      <w:r>
        <w:t>出版社：北京：中国铁道出版社</w:t>
      </w:r>
    </w:p>
    <w:p>
      <w:r>
        <w:t>出版日期：2007.11</w:t>
      </w:r>
    </w:p>
    <w:p>
      <w:r>
        <w:t>总页数：319</w:t>
      </w:r>
    </w:p>
    <w:p>
      <w:r>
        <w:t>更多请访问教客网: www.jiaokey.com</w:t>
      </w:r>
    </w:p>
    <w:p>
      <w:r>
        <w:t>ADAMS基础与工程范例教程 评论地址：https://www.jiaokey.com/book/detail/11879167.html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