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长沟乡土文化</w:t>
      </w:r>
    </w:p>
    <w:p>
      <w:r>
        <w:rPr>
          <w:rFonts w:ascii="宋体" w:hAnsi="宋体" w:eastAsia="宋体"/>
          <w:sz w:val="24"/>
        </w:rPr>
        <w:t>王亚桥主编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长沟乡土文化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乡镇(学科:概况地点:济宁市学科:中学)乡镇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本书出售、求购地址：https://www.jiaokey.com/book/detail/11876392.html</w:t>
      </w:r>
    </w:p>
    <w:p>
      <w:r>
        <w:t>更多相关图书推荐：https://www.jiaokey.com</w:t>
      </w:r>
    </w:p>
    <w:p>
      <w:r>
        <w:t>王亚桥主编 其他作品：https://www.jiaokey.com/tag/王亚桥主编.html</w:t>
      </w:r>
    </w:p>
    <w:p>
      <w:r>
        <w:t>北京:中国文联出版社,2007.03 出版图书：https://www.jiaokey.com/tag/北京:中国文联出版社,2007.03.html</w:t>
      </w:r>
    </w:p>
    <w:p>
      <w:r>
        <w:t>关键词搜索：https://www.jiaokey.com/tag/乡镇(学科:概况地点:济宁市学科:中学)乡镇.html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