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怎样临习九成宫碑</w:t>
      </w:r>
    </w:p>
    <w:p>
      <w:r>
        <w:rPr>
          <w:rFonts w:ascii="宋体" w:hAnsi="宋体" w:eastAsia="宋体"/>
          <w:sz w:val="24"/>
        </w:rPr>
        <w:t>王景芬编；中国书法家协会书法培训中心编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怎样临习九成宫碑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王景芬编；中国书法家协会书法培训中心编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本书出售、求购地址：https://www.jiaokey.com/book/detail/11875335.html</w:t>
      </w:r>
    </w:p>
    <w:p>
      <w:r>
        <w:t>更多相关图书推荐：https://www.jiaokey.com</w:t>
      </w:r>
    </w:p>
    <w:p>
      <w:r>
        <w:t>王景芬编；中国书法家协会书法培训中心编 其他作品：https://www.jiaokey.com/tag/王景芬编；中国书法家协会书法培训中心编.html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关键词搜索：https://www.jiaokey.com/tag/怎样临习九成宫碑.html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