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书名：中国高等院校美术教材  产品快速表现</w:t>
      </w:r>
    </w:p>
    <w:p>
      <w:r>
        <w:t>作者：曹鸣著</w:t>
      </w:r>
    </w:p>
    <w:p>
      <w:r>
        <w:t>出版社：南昌：江西美术出版社</w:t>
      </w:r>
    </w:p>
    <w:p>
      <w:r>
        <w:t>出版日期：2007.09</w:t>
      </w:r>
    </w:p>
    <w:p>
      <w:r>
        <w:t>总页数：106</w:t>
      </w:r>
    </w:p>
    <w:p>
      <w:r>
        <w:t>更多请访问教客网: www.jiaokey.com</w:t>
      </w:r>
    </w:p>
    <w:p>
      <w:r>
        <w:t>中国高等院校美术教材  产品快速表现 评论地址：https://www.jiaokey.com/book/detail/11874846.html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