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书名：新时期马克思主义哲学创新发展论辩</w:t>
      </w:r>
    </w:p>
    <w:p>
      <w:r>
        <w:t>作者：贺金瑞编著</w:t>
      </w:r>
    </w:p>
    <w:p>
      <w:r>
        <w:t>出版社：南昌：百花洲文艺出版社</w:t>
      </w:r>
    </w:p>
    <w:p>
      <w:r>
        <w:t>出版日期：2007.05</w:t>
      </w:r>
    </w:p>
    <w:p>
      <w:r>
        <w:t>总页数：420</w:t>
      </w:r>
    </w:p>
    <w:p>
      <w:r>
        <w:t>更多请访问教客网: www.jiaokey.com</w:t>
      </w:r>
    </w:p>
    <w:p>
      <w:r>
        <w:t>新时期马克思主义哲学创新发展论辩 评论地址：https://www.jiaokey.com/book/detail/11874816.html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