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外国民事诉讼法学研究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外国民事诉讼法学研究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本书出售、求购地址：https://www.jiaokey.com/book/detail/11874796.html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关键词搜索：https://www.jiaokey.com/tag/外国民事诉讼法学研究.html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