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英语听力风暴：新课标高一英语听力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英语听力风暴：新课标高一英语听力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本书出售、求购地址：https://www.jiaokey.com/book/detail/11874622.html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关键词搜索：https://www.jiaokey.com/tag/英语听力风暴：新课标高一英语听力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