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  素描半身像  1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  素描半身像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本书出售、求购地址：https://www.jiaokey.com/book/detail/11873101.html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关键词搜索：https://www.jiaokey.com/tag/突破  素描半身像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