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</w:t>
      </w:r>
    </w:p>
    <w:p>
      <w:r>
        <w:rPr>
          <w:rFonts w:ascii="宋体" w:hAnsi="宋体" w:eastAsia="宋体"/>
          <w:sz w:val="24"/>
        </w:rPr>
        <w:t>（法）德里达，（意）瓦蒂莫主编；杜小真译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（法）德里达，（意）瓦蒂莫主编；杜小真译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本书出售、求购地址：https://www.jiaokey.com/book/detail/11872590.html</w:t>
      </w:r>
    </w:p>
    <w:p>
      <w:r>
        <w:t>更多相关图书推荐：https://www.jiaokey.com</w:t>
      </w:r>
    </w:p>
    <w:p>
      <w:r>
        <w:t>（法）德里达，（意）瓦蒂莫主编；杜小真译 其他作品：https://www.jiaokey.com/tag/（法）德里达，（意）瓦蒂莫主编；杜小真译.html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