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书名：高职会计专业课程标准 CCTS/DACUM理念与方法在会计专业中的应用</w:t>
      </w:r>
    </w:p>
    <w:p>
      <w:r>
        <w:t>作者：陈丽能，胡玲敏，聂华等编著</w:t>
      </w:r>
    </w:p>
    <w:p>
      <w:r>
        <w:t>出版社：北京：中国商业出版社</w:t>
      </w:r>
    </w:p>
    <w:p>
      <w:r>
        <w:t>出版日期：2006.09</w:t>
      </w:r>
    </w:p>
    <w:p>
      <w:r>
        <w:t>总页数：207</w:t>
      </w:r>
    </w:p>
    <w:p>
      <w:r>
        <w:t>更多请访问教客网: www.jiaokey.com</w:t>
      </w:r>
    </w:p>
    <w:p>
      <w:r>
        <w:t>高职会计专业课程标准 CCTS/DACUM理念与方法在会计专业中的应用 评论地址：https://www.jiaokey.com/book/detail/11872421.html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