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书名：游击神兵  4</w:t>
      </w:r>
    </w:p>
    <w:p>
      <w:r>
        <w:t>作者：上海意象数码科技有限公司编</w:t>
      </w:r>
    </w:p>
    <w:p>
      <w:r>
        <w:t>出版社：长春：北方妇女儿童出版社</w:t>
      </w:r>
    </w:p>
    <w:p>
      <w:r>
        <w:t>出版日期：2006.01</w:t>
      </w:r>
    </w:p>
    <w:p>
      <w:r>
        <w:t>总页数：110</w:t>
      </w:r>
    </w:p>
    <w:p>
      <w:r>
        <w:t>更多请访问教客网: www.jiaokey.com</w:t>
      </w:r>
    </w:p>
    <w:p>
      <w:r>
        <w:t>游击神兵  4 评论地址：https://www.jiaokey.com/book/detail/11872158.html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