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设计广场系列基础教材  基础设计·图案</w:t>
      </w:r>
    </w:p>
    <w:p>
      <w:r>
        <w:rPr>
          <w:rFonts w:ascii="宋体" w:hAnsi="宋体" w:eastAsia="宋体"/>
          <w:sz w:val="24"/>
        </w:rPr>
        <w:t>金薇薇著；上海市教育委员会编（上海工程技术大学）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设计广场系列基础教材  基础设计·图案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金薇薇著；上海市教育委员会编（上海工程技术大学）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本书出售、求购地址：https://www.jiaokey.com/book/detail/11870513.html</w:t>
      </w:r>
    </w:p>
    <w:p>
      <w:r>
        <w:t>更多相关图书推荐：https://www.jiaokey.com</w:t>
      </w:r>
    </w:p>
    <w:p>
      <w:r>
        <w:t>金薇薇著；上海市教育委员会编（上海工程技术大学） 其他作品：https://www.jiaokey.com/tag/金薇薇著；上海市教育委员会编（上海工程技术大学）.html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关键词搜索：https://www.jiaokey.com/tag/设计广场系列基础教材  基础设计·图案.html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