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生态毒理学原理  原著第2版</w:t>
      </w:r>
    </w:p>
    <w:p>
      <w:r>
        <w:rPr>
          <w:rFonts w:ascii="宋体" w:hAnsi="宋体" w:eastAsia="宋体"/>
          <w:sz w:val="24"/>
        </w:rPr>
        <w:t>（美）迈克尔 C·纽曼 迈克尔 A·昂格尔著；赵园 王太平译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生态毒理学原理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 C·纽曼 迈克尔 A·昂格尔著；赵园 王太平译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本书出售、求购地址：https://www.jiaokey.com/book/detail/11870055.html</w:t>
      </w:r>
    </w:p>
    <w:p>
      <w:r>
        <w:t>更多相关图书推荐：https://www.jiaokey.com</w:t>
      </w:r>
    </w:p>
    <w:p>
      <w:r>
        <w:t>（美）迈克尔 C·纽曼 迈克尔 A·昂格尔著；赵园 王太平译 其他作品：https://www.jiaokey.com/tag/（美）迈克尔 C·纽曼 迈克尔 A·昂格尔著；赵园 王太平译.html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关键词搜索：https://www.jiaokey.com/tag/生态毒理学原理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