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商业纸品创意设计：折页与信封</w:t>
      </w:r>
    </w:p>
    <w:p>
      <w:r>
        <w:rPr>
          <w:rFonts w:ascii="宋体" w:hAnsi="宋体" w:eastAsia="宋体"/>
          <w:sz w:val="24"/>
        </w:rPr>
        <w:t>帕特里夏·贝尔依，珍尼·苏立文编著；辛鹤译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商业纸品创意设计：折页与信封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帕特里夏·贝尔依，珍尼·苏立文编著；辛鹤译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本书出售、求购地址：https://www.jiaokey.com/book/detail/11869334.html</w:t>
      </w:r>
    </w:p>
    <w:p>
      <w:r>
        <w:t>更多相关图书推荐：https://www.jiaokey.com</w:t>
      </w:r>
    </w:p>
    <w:p>
      <w:r>
        <w:t>帕特里夏·贝尔依，珍尼·苏立文编著；辛鹤译 其他作品：https://www.jiaokey.com/tag/帕特里夏·贝尔依，珍尼·苏立文编著；辛鹤译.html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关键词搜索：https://www.jiaokey.com/tag/商业纸品创意设计：折页与信封.html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