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所罗门王的地毯</w:t>
      </w:r>
    </w:p>
    <w:p>
      <w:r>
        <w:rPr>
          <w:rFonts w:ascii="宋体" w:hAnsi="宋体" w:eastAsia="宋体"/>
          <w:sz w:val="24"/>
        </w:rPr>
        <w:t>（英）芭芭拉·薇安（Barbara Vine）著；李强，曹宏，马士奎译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所罗门王的地毯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（英）芭芭拉·薇安（Barbara Vine）著；李强，曹宏，马士奎译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本书出售、求购地址：https://www.jiaokey.com/book/detail/11868996.html</w:t>
      </w:r>
    </w:p>
    <w:p>
      <w:r>
        <w:t>更多相关图书推荐：https://www.jiaokey.com</w:t>
      </w:r>
    </w:p>
    <w:p>
      <w:r>
        <w:t>（英）芭芭拉·薇安（Barbara Vine）著；李强，曹宏，马士奎译 其他作品：https://www.jiaokey.com/tag/（英）芭芭拉·薇安（Barbara Vine）著；李强，曹宏，马士奎译.html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关键词搜索：https://www.jiaokey.com/tag/所罗门王的地毯.html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