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生物质燃料用户手册</w:t>
      </w:r>
    </w:p>
    <w:p>
      <w:r>
        <w:rPr>
          <w:rFonts w:ascii="宋体" w:hAnsi="宋体" w:eastAsia="宋体"/>
          <w:sz w:val="24"/>
        </w:rPr>
        <w:t>（爱沙）瓦埃斯（Vares，V.）主编；王革华，原鲲译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生物质燃料用户手册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（爱沙）瓦埃斯（Vares，V.）主编；王革华，原鲲译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本书出售、求购地址：https://www.jiaokey.com/book/detail/11868544.html</w:t>
      </w:r>
    </w:p>
    <w:p>
      <w:r>
        <w:t>更多相关图书推荐：https://www.jiaokey.com</w:t>
      </w:r>
    </w:p>
    <w:p>
      <w:r>
        <w:t>（爱沙）瓦埃斯（Vares，V.）主编；王革华，原鲲译 其他作品：https://www.jiaokey.com/tag/（爱沙）瓦埃斯（Vares，V.）主编；王革华，原鲲译.html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关键词搜索：https://www.jiaokey.com/tag/生物质燃料用户手册.html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