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房屋结构检测与事故处理</w:t>
      </w:r>
    </w:p>
    <w:p>
      <w:r>
        <w:rPr>
          <w:rFonts w:ascii="宋体" w:hAnsi="宋体" w:eastAsia="宋体"/>
          <w:sz w:val="24"/>
        </w:rPr>
        <w:t>崔千祥，钱晓丽主编；范建洲，董艳英，王建平副主编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房屋结构检测与事故处理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崔千祥，钱晓丽主编；范建洲，董艳英，王建平副主编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本书出售、求购地址：https://www.jiaokey.com/book/detail/11868366.html</w:t>
      </w:r>
    </w:p>
    <w:p>
      <w:r>
        <w:t>更多相关图书推荐：https://www.jiaokey.com</w:t>
      </w:r>
    </w:p>
    <w:p>
      <w:r>
        <w:t>崔千祥，钱晓丽主编；范建洲，董艳英，王建平副主编 其他作品：https://www.jiaokey.com/tag/崔千祥，钱晓丽主编；范建洲，董艳英，王建平副主编.html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关键词搜索：https://www.jiaokey.com/tag/房屋结构检测与事故处理.html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