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赤道几内亚  几内亚比绍  圣多美和普林西比  佛得角</w:t>
      </w:r>
    </w:p>
    <w:p>
      <w:r>
        <w:rPr>
          <w:rFonts w:ascii="宋体" w:hAnsi="宋体" w:eastAsia="宋体"/>
          <w:sz w:val="24"/>
        </w:rPr>
        <w:t>李广一主编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赤道几内亚  几内亚比绍  圣多美和普林西比  佛得角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本书出售、求购地址：https://www.jiaokey.com/book/detail/11868251.html</w:t>
      </w:r>
    </w:p>
    <w:p>
      <w:r>
        <w:t>更多相关图书推荐：https://www.jiaokey.com</w:t>
      </w:r>
    </w:p>
    <w:p>
      <w:r>
        <w:t>李广一主编 其他作品：https://www.jiaokey.com/tag/李广一主编.html</w:t>
      </w:r>
    </w:p>
    <w:p>
      <w:r>
        <w:t>关键词搜索：https://www.jiaokey.com/tag/赤道几内亚  几内亚比绍  圣多美和普林西比  佛得角.html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