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六西格玛绿带统计分析</w:t>
      </w:r>
    </w:p>
    <w:p>
      <w:r>
        <w:rPr>
          <w:rFonts w:ascii="宋体" w:hAnsi="宋体" w:eastAsia="宋体"/>
          <w:sz w:val="24"/>
        </w:rPr>
        <w:t>（美）戴维 M·莱文著；熊伟译（纽约城市大学Bernard M·Baruch学院）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六西格玛绿带统计分析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 M·莱文著；熊伟译（纽约城市大学Bernard M·Baruch学院）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本书出售、求购地址：https://www.jiaokey.com/book/detail/11868245.html</w:t>
      </w:r>
    </w:p>
    <w:p>
      <w:r>
        <w:t>更多相关图书推荐：https://www.jiaokey.com</w:t>
      </w:r>
    </w:p>
    <w:p>
      <w:r>
        <w:t>（美）戴维 M·莱文著；熊伟译（纽约城市大学Bernard M·Baruch学院） 其他作品：https://www.jiaokey.com/tag/（美）戴维 M·莱文著；熊伟译（纽约城市大学Bernard M·Baruch学院）.html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关键词搜索：https://www.jiaokey.com/tag/六西格玛绿带统计分析.html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