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书名：当代表现油画人物</w:t>
      </w:r>
    </w:p>
    <w:p>
      <w:r>
        <w:t>作者:宋学智，葛志钢主编</w:t>
      </w:r>
    </w:p>
    <w:p>
      <w:r>
        <w:t>出版社:长春：吉林美术出版社</w:t>
      </w:r>
    </w:p>
    <w:p>
      <w:r>
        <w:t>出版日期：2003.01</w:t>
      </w:r>
    </w:p>
    <w:p>
      <w:r>
        <w:t>总页数：16</w:t>
      </w:r>
    </w:p>
    <w:p>
      <w:r>
        <w:t>更多请访问教客网:www.jiaokey.com</w:t>
      </w:r>
    </w:p>
    <w:p>
      <w:r>
        <w:t>当代表现油画人物评论地址：https://www.jiaokey.com/book/detail/11867330.html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