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归侨在澳门</w:t>
      </w:r>
    </w:p>
    <w:p>
      <w:r>
        <w:rPr>
          <w:rFonts w:ascii="宋体" w:hAnsi="宋体" w:eastAsia="宋体"/>
          <w:sz w:val="24"/>
        </w:rPr>
        <w:t>许均铨，林清风著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归侨在澳门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许均铨，林清风著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华人国际新闻出版集团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本书出售、求购地址：https://www.jiaokey.com/book/detail/11867066.html</w:t>
      </w:r>
    </w:p>
    <w:p>
      <w:r>
        <w:t>更多相关图书推荐：https://www.jiaokey.com</w:t>
      </w:r>
    </w:p>
    <w:p>
      <w:r>
        <w:t>许均铨，林清风著 其他作品：https://www.jiaokey.com/tag/许均铨，林清风著.html</w:t>
      </w:r>
    </w:p>
    <w:p>
      <w:r>
        <w:t>华人国际新闻出版集团 出版图书：https://www.jiaokey.com/tag/华人国际新闻出版集团.html</w:t>
      </w:r>
    </w:p>
    <w:p>
      <w:r>
        <w:t>关键词搜索：https://www.jiaokey.com/tag/归侨在澳门.html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