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书名：向文化要发展  西盟佤族经济文化现象透析</w:t>
      </w:r>
    </w:p>
    <w:p>
      <w:r>
        <w:t>作者：谢伟，刘军，梁荔，韩军学著</w:t>
      </w:r>
    </w:p>
    <w:p>
      <w:r>
        <w:t>出版社：昆明：云南民族出版社</w:t>
      </w:r>
    </w:p>
    <w:p>
      <w:r>
        <w:t>出版日期：2006.12</w:t>
      </w:r>
    </w:p>
    <w:p>
      <w:r>
        <w:t>总页数：175</w:t>
      </w:r>
    </w:p>
    <w:p>
      <w:r>
        <w:t>更多请访问教客网: www.jiaokey.com</w:t>
      </w:r>
    </w:p>
    <w:p>
      <w:r>
        <w:t>向文化要发展  西盟佤族经济文化现象透析 评论地址：https://www.jiaokey.com/book/detail/11863925.html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