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冲压加工质量控制与故障检修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冲压加工质量控制与故障检修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本书出售、求购地址：https://www.jiaokey.com/book/detail/11863757.html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关键词搜索：https://www.jiaokey.com/tag/冲压加工质量控制与故障检修.html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