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书名：迎奥运创辉煌  当代中国画名家作品集</w:t>
      </w:r>
    </w:p>
    <w:p>
      <w:r>
        <w:t>作者：朱鹏高主编；中国美术家协会上海创作中心，上海海上书画院编</w:t>
      </w:r>
    </w:p>
    <w:p>
      <w:r>
        <w:t>出版社：上海:上海人民美术出版社,2007.01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迎奥运创辉煌  当代中国画名家作品集 评论地址：https://www.jiaokey.com/book/detail/11863240.html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