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湖北省教育科学“十五”规划课题优秀报告选集</w:t>
      </w:r>
    </w:p>
    <w:p>
      <w:r>
        <w:rPr>
          <w:rFonts w:ascii="宋体" w:hAnsi="宋体" w:eastAsia="宋体"/>
          <w:sz w:val="24"/>
        </w:rPr>
        <w:t>刘青春，李文鹏主编；湖北省教育科学规划领导小组办公室编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湖北省教育科学“十五”规划课题优秀报告选集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刘青春，李文鹏主编；湖北省教育科学规划领导小组办公室编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本书出售、求购地址：https://www.jiaokey.com/book/detail/11862915.html</w:t>
      </w:r>
    </w:p>
    <w:p>
      <w:r>
        <w:t>更多相关图书推荐：https://www.jiaokey.com</w:t>
      </w:r>
    </w:p>
    <w:p>
      <w:r>
        <w:t>刘青春，李文鹏主编；湖北省教育科学规划领导小组办公室编 其他作品：https://www.jiaokey.com/tag/刘青春，李文鹏主编；湖北省教育科学规划领导小组办公室编.html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关键词搜索：https://www.jiaokey.com/tag/湖北省教育科学“十五”规划课题优秀报告选集.html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