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历代赋话校证</w:t>
      </w:r>
    </w:p>
    <w:p>
      <w:r>
        <w:rPr>
          <w:rFonts w:ascii="宋体" w:hAnsi="宋体" w:eastAsia="宋体"/>
          <w:sz w:val="24"/>
        </w:rPr>
        <w:t>（清）浦铣著；何新文，路成文校证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历代赋话校证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（清）浦铣著；何新文，路成文校证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赋(学科: 文学研究 地点: 中国 年代: 古代) 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本书出售、求购地址：https://www.jiaokey.com/book/detail/11862499.html</w:t>
      </w:r>
    </w:p>
    <w:p>
      <w:r>
        <w:t>更多相关图书推荐：https://www.jiaokey.com</w:t>
      </w:r>
    </w:p>
    <w:p>
      <w:r>
        <w:t>（清）浦铣著；何新文，路成文校证 其他作品：https://www.jiaokey.com/tag/（清）浦铣著；何新文，路成文校证.html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关键词搜索：https://www.jiaokey.com/tag/赋(学科: 文学研究 地点: 中国 年代: 古代) 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