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书名：千姿百态的美少女</w:t>
      </w:r>
    </w:p>
    <w:p>
      <w:r>
        <w:t>作者：柴小婧，黄星建，王俊健著</w:t>
      </w:r>
    </w:p>
    <w:p>
      <w:r>
        <w:t>出版社：南昌：江西美术出版社</w:t>
      </w:r>
    </w:p>
    <w:p>
      <w:r>
        <w:t>出版日期：2007.04</w:t>
      </w:r>
    </w:p>
    <w:p>
      <w:r>
        <w:t>总页数：101</w:t>
      </w:r>
    </w:p>
    <w:p>
      <w:r>
        <w:t>更多请访问教客网: www.jiaokey.com</w:t>
      </w:r>
    </w:p>
    <w:p>
      <w:r>
        <w:t>千姿百态的美少女 评论地址：https://www.jiaokey.com/book/detail/11862365.html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